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88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REGULATIONS</w:t>
      </w:r>
    </w:p>
    <w:p>
      <w:pPr>
        <w:pStyle w:val="Normal"/>
        <w:shd w:val="clear" w:color="auto" w:fill="212329"/>
        <w:spacing w:lineRule="atLeast" w:line="312" w:before="0" w:after="0"/>
        <w:jc w:val="right"/>
        <w:rPr>
          <w:rFonts w:ascii="Arial" w:hAnsi="Arial" w:eastAsia="Times New Roman" w:cs="Arial"/>
          <w:color w:val="F4F4F4"/>
          <w:spacing w:val="-2"/>
          <w:sz w:val="27"/>
          <w:szCs w:val="27"/>
        </w:rPr>
      </w:pPr>
      <w:r>
        <w:rPr>
          <w:rFonts w:eastAsia="Times New Roman" w:cs="Arial" w:ascii="Arial" w:hAnsi="Arial"/>
          <w:color w:val="F4F4F4"/>
          <w:spacing w:val="-2"/>
          <w:sz w:val="27"/>
          <w:szCs w:val="27"/>
        </w:rPr>
      </w:r>
    </w:p>
    <w:p>
      <w:pPr>
        <w:pStyle w:val="Normal"/>
        <w:shd w:val="clear" w:color="auto" w:fill="212329"/>
        <w:spacing w:lineRule="atLeast" w:line="312" w:before="0" w:after="0"/>
        <w:jc w:val="right"/>
        <w:rPr>
          <w:rFonts w:ascii="Calibri" w:hAnsi="Calibri" w:eastAsia="Times New Roman" w:cs="Calibri"/>
          <w:color w:val="F4F4F4"/>
          <w:spacing w:val="-2"/>
        </w:rPr>
      </w:pPr>
      <w:r>
        <w:rPr>
          <w:rFonts w:eastAsia="Times New Roman" w:cs="Calibri"/>
          <w:color w:val="F4F4F4"/>
          <w:spacing w:val="-2"/>
        </w:rPr>
        <w:t>The following is a list of Public Health program areas and the coinciding Ohio Revised Code and/or Ohio Administrative Code reference. </w:t>
      </w:r>
    </w:p>
    <w:p>
      <w:pPr>
        <w:pStyle w:val="Normal"/>
        <w:shd w:val="clear" w:color="auto" w:fill="212329"/>
        <w:spacing w:lineRule="atLeast" w:line="312" w:before="0" w:after="0"/>
        <w:jc w:val="right"/>
        <w:rPr>
          <w:rFonts w:ascii="Calibri" w:hAnsi="Calibri" w:eastAsia="Times New Roman" w:cs="Calibri"/>
          <w:color w:val="F4F4F4"/>
          <w:spacing w:val="-2"/>
        </w:rPr>
      </w:pPr>
      <w:r>
        <w:rPr>
          <w:rFonts w:eastAsia="Times New Roman" w:cs="Calibri"/>
          <w:color w:val="F4F4F4"/>
          <w:spacing w:val="-2"/>
        </w:rPr>
        <w:t> </w:t>
      </w:r>
    </w:p>
    <w:tbl>
      <w:tblPr>
        <w:tblW w:w="934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2"/>
        <w:gridCol w:w="2339"/>
        <w:gridCol w:w="2509"/>
      </w:tblGrid>
      <w:tr>
        <w:trPr/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Subject/Title</w:t>
            </w:r>
          </w:p>
        </w:tc>
        <w:tc>
          <w:tcPr>
            <w:tcW w:w="2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Ohio Revised Code</w:t>
            </w:r>
          </w:p>
        </w:tc>
        <w:tc>
          <w:tcPr>
            <w:tcW w:w="25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Ohio Administrative Code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Campgrounds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">
              <w:r>
                <w:rPr>
                  <w:rFonts w:eastAsia="Times New Roman" w:cs="Calibri"/>
                  <w:color w:val="4F81BD"/>
                  <w:u w:val="single"/>
                </w:rPr>
                <w:t>O.R.C. 3729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">
              <w:r>
                <w:rPr>
                  <w:rFonts w:eastAsia="Times New Roman" w:cs="Calibri"/>
                  <w:color w:val="4F81BD"/>
                  <w:u w:val="single"/>
                </w:rPr>
                <w:t>O.A.C. 3701-26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Camps, Resident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4">
              <w:r>
                <w:rPr>
                  <w:rFonts w:eastAsia="Times New Roman" w:cs="Calibri"/>
                  <w:color w:val="4F81BD"/>
                  <w:u w:val="single"/>
                </w:rPr>
                <w:t>O.A.C. 3701-25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Child Fatality Review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5">
              <w:r>
                <w:rPr>
                  <w:rFonts w:eastAsia="Times New Roman" w:cs="Calibri"/>
                  <w:color w:val="4F81BD"/>
                  <w:u w:val="single"/>
                </w:rPr>
                <w:t>O.R.C. 307.622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Children Medically Handicapped (BCMH)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6">
              <w:r>
                <w:rPr>
                  <w:rFonts w:eastAsia="Times New Roman" w:cs="Calibri"/>
                  <w:color w:val="4F81BD"/>
                  <w:u w:val="single"/>
                </w:rPr>
                <w:t>O.R.C. 3701.023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Communicable Disease Reporting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7">
              <w:r>
                <w:rPr>
                  <w:rFonts w:eastAsia="Times New Roman" w:cs="Calibri"/>
                  <w:color w:val="4F81BD"/>
                  <w:u w:val="single"/>
                </w:rPr>
                <w:t>O.A.C. 3701-3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Conference Attendance-HC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8">
              <w:r>
                <w:rPr>
                  <w:rFonts w:eastAsia="Times New Roman" w:cs="Calibri"/>
                  <w:color w:val="4F81BD"/>
                  <w:u w:val="single"/>
                </w:rPr>
                <w:t>O.R.C. 3701.29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Distribution of Anti-toxin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9">
              <w:r>
                <w:rPr>
                  <w:rFonts w:eastAsia="Times New Roman" w:cs="Calibri"/>
                  <w:color w:val="4F81BD"/>
                  <w:u w:val="single"/>
                </w:rPr>
                <w:t>O.R.C. 3709.25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Food Regulation (Food Service Establishments &amp; Operations)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0">
              <w:r>
                <w:rPr>
                  <w:rFonts w:eastAsia="Times New Roman" w:cs="Calibri"/>
                  <w:color w:val="4F81BD"/>
                  <w:u w:val="single"/>
                </w:rPr>
                <w:t>O.R.C. 3717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1">
              <w:r>
                <w:rPr>
                  <w:rFonts w:eastAsia="Times New Roman" w:cs="Calibri"/>
                  <w:color w:val="4F81BD"/>
                  <w:u w:val="single"/>
                </w:rPr>
                <w:t>O.A.C. 3717-1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Food Regulation (FSO)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2">
              <w:r>
                <w:rPr>
                  <w:rFonts w:eastAsia="Times New Roman" w:cs="Calibri"/>
                  <w:color w:val="4F81BD"/>
                  <w:u w:val="single"/>
                </w:rPr>
                <w:t>O.A.C. 3701-21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Food Regulation (RFE)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3">
              <w:r>
                <w:rPr>
                  <w:rFonts w:eastAsia="Times New Roman" w:cs="Calibri"/>
                  <w:color w:val="4F81BD"/>
                  <w:u w:val="single"/>
                </w:rPr>
                <w:t>O.A.C. 901:3-4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HIV / AIDS Reporting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4">
              <w:r>
                <w:rPr>
                  <w:rFonts w:eastAsia="Times New Roman" w:cs="Calibri"/>
                  <w:color w:val="4F81BD"/>
                  <w:u w:val="single"/>
                </w:rPr>
                <w:t>O.R.C. 3701.24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Hospitals (for contagious disease)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5">
              <w:r>
                <w:rPr>
                  <w:rFonts w:eastAsia="Times New Roman" w:cs="Calibri"/>
                  <w:color w:val="4F81BD"/>
                  <w:u w:val="single"/>
                </w:rPr>
                <w:t>O.R.C. 3707.29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6">
              <w:r>
                <w:rPr>
                  <w:rFonts w:eastAsia="Times New Roman" w:cs="Calibri"/>
                  <w:color w:val="4F81BD"/>
                  <w:u w:val="single"/>
                </w:rPr>
                <w:t>O.R.C. 3707.30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Local Health Departments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7">
              <w:r>
                <w:rPr>
                  <w:rFonts w:eastAsia="Times New Roman" w:cs="Calibri"/>
                  <w:color w:val="4F81BD"/>
                  <w:u w:val="single"/>
                </w:rPr>
                <w:t>O.A.C. 3701-36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Manufactured Homes (contract)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8">
              <w:r>
                <w:rPr>
                  <w:rFonts w:eastAsia="Times New Roman" w:cs="Calibri"/>
                  <w:color w:val="4F81BD"/>
                  <w:u w:val="single"/>
                </w:rPr>
                <w:t>O.R.C 4781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19">
              <w:r>
                <w:rPr>
                  <w:rFonts w:eastAsia="Times New Roman" w:cs="Calibri"/>
                  <w:color w:val="4F81BD"/>
                  <w:u w:val="single"/>
                </w:rPr>
                <w:t>O.A.C. 4781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Maternity Units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0">
              <w:r>
                <w:rPr>
                  <w:rFonts w:eastAsia="Times New Roman" w:cs="Calibri"/>
                  <w:color w:val="4F81BD"/>
                  <w:u w:val="single"/>
                </w:rPr>
                <w:t>O.R.C. 3711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Nuisance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1">
              <w:r>
                <w:rPr>
                  <w:rFonts w:eastAsia="Times New Roman" w:cs="Calibri"/>
                  <w:color w:val="4F81BD"/>
                  <w:u w:val="single"/>
                </w:rPr>
                <w:t>O.R.C. 3707.01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Quarantine/Isolation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2">
              <w:r>
                <w:rPr>
                  <w:rFonts w:eastAsia="Times New Roman" w:cs="Calibri"/>
                  <w:color w:val="4F81BD"/>
                  <w:u w:val="single"/>
                </w:rPr>
                <w:t>O.R.C. 3707.08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Rabies / Animal Bites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3">
              <w:r>
                <w:rPr>
                  <w:rFonts w:eastAsia="Times New Roman" w:cs="Calibri"/>
                  <w:color w:val="4F81BD"/>
                  <w:u w:val="single"/>
                </w:rPr>
                <w:t>O.R.C 955.26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4">
              <w:r>
                <w:rPr>
                  <w:rFonts w:eastAsia="Times New Roman" w:cs="Calibri"/>
                  <w:color w:val="4F81BD"/>
                  <w:u w:val="single"/>
                </w:rPr>
                <w:t>O.R.C. 955.261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5">
              <w:r>
                <w:rPr>
                  <w:rFonts w:eastAsia="Times New Roman" w:cs="Calibri"/>
                  <w:color w:val="4F81BD"/>
                  <w:u w:val="single"/>
                </w:rPr>
                <w:t>O.A.C. 3701-3-29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Schools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6">
              <w:r>
                <w:rPr>
                  <w:rFonts w:eastAsia="Times New Roman" w:cs="Calibri"/>
                  <w:color w:val="4F81BD"/>
                  <w:u w:val="single"/>
                </w:rPr>
                <w:t>O. R. C. 3707.03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7">
              <w:r>
                <w:rPr>
                  <w:rFonts w:eastAsia="Times New Roman" w:cs="Calibri"/>
                  <w:color w:val="4F81BD"/>
                  <w:u w:val="single"/>
                </w:rPr>
                <w:t>O.R.C. 3707.26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Sewage Treatment (Household and Small-flow Systems)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8">
              <w:r>
                <w:rPr>
                  <w:rFonts w:eastAsia="Times New Roman" w:cs="Calibri"/>
                  <w:color w:val="4F81BD"/>
                  <w:u w:val="single"/>
                </w:rPr>
                <w:t>O.R.C. 3718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29">
              <w:r>
                <w:rPr>
                  <w:rFonts w:eastAsia="Times New Roman" w:cs="Calibri"/>
                  <w:color w:val="4F81BD"/>
                  <w:u w:val="single"/>
                </w:rPr>
                <w:t>O.R.C. 3709.091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0">
              <w:r>
                <w:rPr>
                  <w:rFonts w:eastAsia="Times New Roman" w:cs="Calibri"/>
                  <w:color w:val="4F81BD"/>
                  <w:u w:val="single"/>
                </w:rPr>
                <w:t>O.A.C. 3701-29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1">
              <w:r>
                <w:rPr>
                  <w:rFonts w:eastAsia="Times New Roman" w:cs="Calibri"/>
                  <w:color w:val="4F81BD"/>
                  <w:u w:val="single"/>
                </w:rPr>
                <w:t>O.A.C. 3701-3-30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Smoke-free Workplace (designee)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2">
              <w:r>
                <w:rPr>
                  <w:rFonts w:eastAsia="Times New Roman" w:cs="Calibri"/>
                  <w:color w:val="4F81BD"/>
                  <w:u w:val="single"/>
                </w:rPr>
                <w:t>O.R.C. 3794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3">
              <w:r>
                <w:rPr>
                  <w:rFonts w:eastAsia="Times New Roman" w:cs="Calibri"/>
                  <w:color w:val="4F81BD"/>
                  <w:u w:val="single"/>
                </w:rPr>
                <w:t>O.A.C. 3701-52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Solid &amp; Hazardous Wastes (Approved HD)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4">
              <w:r>
                <w:rPr>
                  <w:rFonts w:eastAsia="Times New Roman" w:cs="Calibri"/>
                  <w:color w:val="4F81BD"/>
                  <w:u w:val="single"/>
                </w:rPr>
                <w:t>O.R.C. 3734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5">
              <w:r>
                <w:rPr>
                  <w:rFonts w:eastAsia="Times New Roman" w:cs="Calibri"/>
                  <w:color w:val="4F81BD"/>
                  <w:u w:val="single"/>
                </w:rPr>
                <w:t>O.A.C. 3745-27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Swimming Pools/Spas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6">
              <w:r>
                <w:rPr>
                  <w:rFonts w:eastAsia="Times New Roman" w:cs="Calibri"/>
                  <w:color w:val="4F81BD"/>
                  <w:u w:val="single"/>
                </w:rPr>
                <w:t>ORC 3749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7">
              <w:r>
                <w:rPr>
                  <w:rFonts w:eastAsia="Times New Roman" w:cs="Calibri"/>
                  <w:color w:val="4F81BD"/>
                  <w:u w:val="single"/>
                </w:rPr>
                <w:t>O.A.C. 3701-31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Water Wells, Private Water Systems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8">
              <w:r>
                <w:rPr>
                  <w:rFonts w:eastAsia="Times New Roman" w:cs="Calibri"/>
                  <w:color w:val="4F81BD"/>
                  <w:u w:val="single"/>
                </w:rPr>
                <w:t>O.R.C. 3701.344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39">
              <w:r>
                <w:rPr>
                  <w:rFonts w:eastAsia="Times New Roman" w:cs="Calibri"/>
                  <w:color w:val="4F81BD"/>
                  <w:u w:val="single"/>
                </w:rPr>
                <w:t>O.A.C 3701-28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Tattoos, Body Piercing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40">
              <w:r>
                <w:rPr>
                  <w:rFonts w:eastAsia="Times New Roman" w:cs="Calibri"/>
                  <w:color w:val="4F81BD"/>
                  <w:u w:val="single"/>
                </w:rPr>
                <w:t>O.R.C. 3730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41">
              <w:r>
                <w:rPr>
                  <w:rFonts w:eastAsia="Times New Roman" w:cs="Calibri"/>
                  <w:color w:val="4F81BD"/>
                  <w:u w:val="single"/>
                </w:rPr>
                <w:t>O.A.C 3701-9</w:t>
              </w:r>
            </w:hyperlink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Vaccination / Immunization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42">
              <w:r>
                <w:rPr>
                  <w:rFonts w:eastAsia="Times New Roman" w:cs="Calibri"/>
                  <w:color w:val="4F81BD"/>
                  <w:u w:val="single"/>
                </w:rPr>
                <w:t>O.R.C. 3707.27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color w:val="4F81BD"/>
              </w:rPr>
              <w:t> </w:t>
            </w:r>
          </w:p>
        </w:tc>
      </w:tr>
      <w:tr>
        <w:trPr/>
        <w:tc>
          <w:tcPr>
            <w:tcW w:w="4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>Vital Statistics</w:t>
            </w:r>
          </w:p>
        </w:tc>
        <w:tc>
          <w:tcPr>
            <w:tcW w:w="23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43">
              <w:r>
                <w:rPr>
                  <w:rFonts w:eastAsia="Times New Roman" w:cs="Calibri"/>
                  <w:color w:val="4F81BD"/>
                  <w:u w:val="single"/>
                </w:rPr>
                <w:t>O.R.C. 3705</w:t>
              </w:r>
            </w:hyperlink>
          </w:p>
        </w:tc>
        <w:tc>
          <w:tcPr>
            <w:tcW w:w="25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hyperlink r:id="rId44">
              <w:r>
                <w:rPr>
                  <w:rFonts w:eastAsia="Times New Roman" w:cs="Calibri"/>
                  <w:color w:val="4F81BD"/>
                  <w:u w:val="single"/>
                </w:rPr>
                <w:t>O.A.C 3701-5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9e1665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Envelopeaddress">
    <w:name w:val="envelope address"/>
    <w:basedOn w:val="Normal"/>
    <w:uiPriority w:val="99"/>
    <w:semiHidden/>
    <w:unhideWhenUsed/>
    <w:qFormat/>
    <w:rsid w:val="00494710"/>
    <w:pPr>
      <w:spacing w:lineRule="auto" w:line="240" w:before="0" w:after="0"/>
      <w:ind w:left="2880" w:hanging="0"/>
    </w:pPr>
    <w:rPr>
      <w:rFonts w:ascii="Calibri" w:hAnsi="Calibri" w:eastAsia="" w:cs="" w:cstheme="majorBidi" w:eastAsiaTheme="majorEastAsia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e16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des.ohio.gov/orc/3729" TargetMode="External"/><Relationship Id="rId3" Type="http://schemas.openxmlformats.org/officeDocument/2006/relationships/hyperlink" Target="http://codes.ohio.gov/oac/3701-26" TargetMode="External"/><Relationship Id="rId4" Type="http://schemas.openxmlformats.org/officeDocument/2006/relationships/hyperlink" Target="http://codes.ohio.gov/oac/3701-25" TargetMode="External"/><Relationship Id="rId5" Type="http://schemas.openxmlformats.org/officeDocument/2006/relationships/hyperlink" Target="http://codes.ohio.gov/orc/307.622v1" TargetMode="External"/><Relationship Id="rId6" Type="http://schemas.openxmlformats.org/officeDocument/2006/relationships/hyperlink" Target="http://codes.ohio.gov/orc/3701.023v1" TargetMode="External"/><Relationship Id="rId7" Type="http://schemas.openxmlformats.org/officeDocument/2006/relationships/hyperlink" Target="http://codes.ohio.gov/oac/3701-3" TargetMode="External"/><Relationship Id="rId8" Type="http://schemas.openxmlformats.org/officeDocument/2006/relationships/hyperlink" Target="http://codes.ohio.gov/orc/3701.29v1" TargetMode="External"/><Relationship Id="rId9" Type="http://schemas.openxmlformats.org/officeDocument/2006/relationships/hyperlink" Target="http://codes.ohio.gov/orc/3709.25v1" TargetMode="External"/><Relationship Id="rId10" Type="http://schemas.openxmlformats.org/officeDocument/2006/relationships/hyperlink" Target="http://codes.ohio.gov/orc/3717" TargetMode="External"/><Relationship Id="rId11" Type="http://schemas.openxmlformats.org/officeDocument/2006/relationships/hyperlink" Target="http://codes.ohio.gov/oac/3717-1" TargetMode="External"/><Relationship Id="rId12" Type="http://schemas.openxmlformats.org/officeDocument/2006/relationships/hyperlink" Target="http://codes.ohio.gov/oac/3701-21" TargetMode="External"/><Relationship Id="rId13" Type="http://schemas.openxmlformats.org/officeDocument/2006/relationships/hyperlink" Target="http://codes.ohio.gov/oac/901%3A3-4" TargetMode="External"/><Relationship Id="rId14" Type="http://schemas.openxmlformats.org/officeDocument/2006/relationships/hyperlink" Target="http://codes.ohio.gov/orc/3701.24v1" TargetMode="External"/><Relationship Id="rId15" Type="http://schemas.openxmlformats.org/officeDocument/2006/relationships/hyperlink" Target="http://codes.ohio.gov/orc/3707.29v1" TargetMode="External"/><Relationship Id="rId16" Type="http://schemas.openxmlformats.org/officeDocument/2006/relationships/hyperlink" Target="http://codes.ohio.gov/orc/3707.30v1" TargetMode="External"/><Relationship Id="rId17" Type="http://schemas.openxmlformats.org/officeDocument/2006/relationships/hyperlink" Target="http://codes.ohio.gov/oac/3701-36" TargetMode="External"/><Relationship Id="rId18" Type="http://schemas.openxmlformats.org/officeDocument/2006/relationships/hyperlink" Target="http://codes.ohio.gov/orc/4781" TargetMode="External"/><Relationship Id="rId19" Type="http://schemas.openxmlformats.org/officeDocument/2006/relationships/hyperlink" Target="http://codes.ohio.gov/oac/4781" TargetMode="External"/><Relationship Id="rId20" Type="http://schemas.openxmlformats.org/officeDocument/2006/relationships/hyperlink" Target="http://codes.ohio.gov/orc/3711" TargetMode="External"/><Relationship Id="rId21" Type="http://schemas.openxmlformats.org/officeDocument/2006/relationships/hyperlink" Target="http://codes.ohio.gov/orc/3707.01v1" TargetMode="External"/><Relationship Id="rId22" Type="http://schemas.openxmlformats.org/officeDocument/2006/relationships/hyperlink" Target="http://codes.ohio.gov/orc/3707.08v1" TargetMode="External"/><Relationship Id="rId23" Type="http://schemas.openxmlformats.org/officeDocument/2006/relationships/hyperlink" Target="http://codes.ohio.gov/orc/955.26v1" TargetMode="External"/><Relationship Id="rId24" Type="http://schemas.openxmlformats.org/officeDocument/2006/relationships/hyperlink" Target="http://codes.ohio.gov/orc/955.261v1" TargetMode="External"/><Relationship Id="rId25" Type="http://schemas.openxmlformats.org/officeDocument/2006/relationships/hyperlink" Target="http://codes.ohio.gov/oac/3701-3-29v1" TargetMode="External"/><Relationship Id="rId26" Type="http://schemas.openxmlformats.org/officeDocument/2006/relationships/hyperlink" Target="http://codes.ohio.gov/orc/3707.03v1" TargetMode="External"/><Relationship Id="rId27" Type="http://schemas.openxmlformats.org/officeDocument/2006/relationships/hyperlink" Target="http://codes.ohio.gov/orc/3707.26v1" TargetMode="External"/><Relationship Id="rId28" Type="http://schemas.openxmlformats.org/officeDocument/2006/relationships/hyperlink" Target="http://codes.ohio.gov/orc/3718" TargetMode="External"/><Relationship Id="rId29" Type="http://schemas.openxmlformats.org/officeDocument/2006/relationships/hyperlink" Target="http://codes.ohio.gov/orc/3709.091v1" TargetMode="External"/><Relationship Id="rId30" Type="http://schemas.openxmlformats.org/officeDocument/2006/relationships/hyperlink" Target="http://codes.ohio.gov/oac/3701-29" TargetMode="External"/><Relationship Id="rId31" Type="http://schemas.openxmlformats.org/officeDocument/2006/relationships/hyperlink" Target="http://codes.ohio.gov/oac/3701-3-30v1" TargetMode="External"/><Relationship Id="rId32" Type="http://schemas.openxmlformats.org/officeDocument/2006/relationships/hyperlink" Target="http://codes.ohio.gov/orc/3794" TargetMode="External"/><Relationship Id="rId33" Type="http://schemas.openxmlformats.org/officeDocument/2006/relationships/hyperlink" Target="http://codes.ohio.gov/oac/3701-52" TargetMode="External"/><Relationship Id="rId34" Type="http://schemas.openxmlformats.org/officeDocument/2006/relationships/hyperlink" Target="http://codes.ohio.gov/orc/3734" TargetMode="External"/><Relationship Id="rId35" Type="http://schemas.openxmlformats.org/officeDocument/2006/relationships/hyperlink" Target="http://codes.ohio.gov/oac/3745-27" TargetMode="External"/><Relationship Id="rId36" Type="http://schemas.openxmlformats.org/officeDocument/2006/relationships/hyperlink" Target="http://codes.ohio.gov/orc/3749" TargetMode="External"/><Relationship Id="rId37" Type="http://schemas.openxmlformats.org/officeDocument/2006/relationships/hyperlink" Target="http://codes.ohio.gov/oac/3701-31" TargetMode="External"/><Relationship Id="rId38" Type="http://schemas.openxmlformats.org/officeDocument/2006/relationships/hyperlink" Target="http://codes.ohio.gov/orc/3701.344" TargetMode="External"/><Relationship Id="rId39" Type="http://schemas.openxmlformats.org/officeDocument/2006/relationships/hyperlink" Target="http://codes.ohio.gov/oac/3701-28" TargetMode="External"/><Relationship Id="rId40" Type="http://schemas.openxmlformats.org/officeDocument/2006/relationships/hyperlink" Target="http://codes.ohio.gov/orc/3730" TargetMode="External"/><Relationship Id="rId41" Type="http://schemas.openxmlformats.org/officeDocument/2006/relationships/hyperlink" Target="http://codes.ohio.gov/oac/3701-9" TargetMode="External"/><Relationship Id="rId42" Type="http://schemas.openxmlformats.org/officeDocument/2006/relationships/hyperlink" Target="http://codes.ohio.gov/orc/3707.27v1" TargetMode="External"/><Relationship Id="rId43" Type="http://schemas.openxmlformats.org/officeDocument/2006/relationships/hyperlink" Target="http://codes.ohio.gov/orc/3705" TargetMode="External"/><Relationship Id="rId44" Type="http://schemas.openxmlformats.org/officeDocument/2006/relationships/hyperlink" Target="http://codes.ohio.gov/oac/3701-5" TargetMode="External"/><Relationship Id="rId45" Type="http://schemas.openxmlformats.org/officeDocument/2006/relationships/fontTable" Target="fontTable.xml"/><Relationship Id="rId46" Type="http://schemas.openxmlformats.org/officeDocument/2006/relationships/settings" Target="settings.xml"/><Relationship Id="rId47" Type="http://schemas.openxmlformats.org/officeDocument/2006/relationships/theme" Target="theme/theme1.xml"/><Relationship Id="rId48" Type="http://schemas.openxmlformats.org/officeDocument/2006/relationships/customXml" Target="../customXml/item1.xml"/><Relationship Id="rId49" Type="http://schemas.openxmlformats.org/officeDocument/2006/relationships/customXml" Target="../customXml/item2.xml"/><Relationship Id="rId5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B0371E811C4418795190FED5D15FF" ma:contentTypeVersion="14" ma:contentTypeDescription="Create a new document." ma:contentTypeScope="" ma:versionID="44fa3fcb27790bb1a1eb966c295c2b6c">
  <xsd:schema xmlns:xsd="http://www.w3.org/2001/XMLSchema" xmlns:xs="http://www.w3.org/2001/XMLSchema" xmlns:p="http://schemas.microsoft.com/office/2006/metadata/properties" xmlns:ns2="3958d8d8-c9d9-4f91-8ae7-a17b65a5c9e2" xmlns:ns3="417c3e6b-c1c8-444e-acc2-9256711650ec" targetNamespace="http://schemas.microsoft.com/office/2006/metadata/properties" ma:root="true" ma:fieldsID="64d7df49c614466b3cf120a03e05e8a4" ns2:_="" ns3:_="">
    <xsd:import namespace="3958d8d8-c9d9-4f91-8ae7-a17b65a5c9e2"/>
    <xsd:import namespace="417c3e6b-c1c8-444e-acc2-925671165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FinalEditsarecompleted_x003f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8d8d8-c9d9-4f91-8ae7-a17b65a5c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a52d2e-8bcc-4cb4-8570-3392ef5db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FinalEditsarecompleted_x003f_" ma:index="19" nillable="true" ma:displayName="Final Edits Complete?" ma:default="0" ma:format="Dropdown" ma:internalName="FinalEditsarecomple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3e6b-c1c8-444e-acc2-925671165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7f2047-0e92-434f-99b1-15f1e085ac50}" ma:internalName="TaxCatchAll" ma:showField="CatchAllData" ma:web="417c3e6b-c1c8-444e-acc2-925671165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Editsarecompleted_x003f_ xmlns="3958d8d8-c9d9-4f91-8ae7-a17b65a5c9e2">false</FinalEditsarecompleted_x003f_>
    <TaxCatchAll xmlns="417c3e6b-c1c8-444e-acc2-9256711650ec" xsi:nil="true"/>
    <lcf76f155ced4ddcb4097134ff3c332f xmlns="3958d8d8-c9d9-4f91-8ae7-a17b65a5c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E3E77-5778-4F87-A421-68676E1D21C3}"/>
</file>

<file path=customXml/itemProps2.xml><?xml version="1.0" encoding="utf-8"?>
<ds:datastoreItem xmlns:ds="http://schemas.openxmlformats.org/officeDocument/2006/customXml" ds:itemID="{E44151A6-0FB7-4CCE-8C17-7AA962158082}"/>
</file>

<file path=customXml/itemProps3.xml><?xml version="1.0" encoding="utf-8"?>
<ds:datastoreItem xmlns:ds="http://schemas.openxmlformats.org/officeDocument/2006/customXml" ds:itemID="{2D8E2D12-5010-4F04-822E-09C92D592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201</Words>
  <Characters>1317</Characters>
  <CharactersWithSpaces>1461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2022-03-11T16:38:00Z</dcterms:created>
  <dc:creator>Brad Price</dc:creator>
  <dc:description/>
  <dc:language>en-US</dc:language>
  <cp:lastModifiedBy>Brad Price</cp:lastModifiedBy>
  <dcterms:modified xsi:type="dcterms:W3CDTF">2022-03-11T16:38:00Z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0x010100BA8B0371E811C4418795190FED5D15FF</vt:lpwstr>
  </property>
</Properties>
</file>